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C4B" w:rsidRPr="00C0606D" w:rsidRDefault="00D56C4B" w:rsidP="00D56C4B">
      <w:pPr>
        <w:spacing w:before="120" w:after="120" w:line="276" w:lineRule="auto"/>
        <w:jc w:val="center"/>
        <w:rPr>
          <w:rFonts w:ascii="Times New Roman" w:hAnsi="Times New Roman" w:cs="Times New Roman"/>
          <w:b/>
          <w:sz w:val="24"/>
          <w:szCs w:val="24"/>
        </w:rPr>
      </w:pPr>
      <w:r w:rsidRPr="00C0606D">
        <w:rPr>
          <w:rFonts w:ascii="Times New Roman" w:hAnsi="Times New Roman" w:cs="Times New Roman"/>
          <w:b/>
          <w:sz w:val="24"/>
          <w:szCs w:val="24"/>
        </w:rPr>
        <w:t>TAAHHÜTNAME</w:t>
      </w:r>
    </w:p>
    <w:p w:rsidR="00D56C4B" w:rsidRPr="009C4261" w:rsidRDefault="00D56C4B" w:rsidP="00D56C4B">
      <w:pPr>
        <w:spacing w:before="120" w:after="120" w:line="276" w:lineRule="auto"/>
        <w:jc w:val="both"/>
        <w:rPr>
          <w:rFonts w:ascii="Times New Roman" w:hAnsi="Times New Roman" w:cs="Times New Roman"/>
          <w:sz w:val="24"/>
          <w:szCs w:val="24"/>
        </w:rPr>
      </w:pPr>
      <w:r w:rsidRPr="009C4261">
        <w:rPr>
          <w:rFonts w:ascii="Times New Roman" w:hAnsi="Times New Roman" w:cs="Times New Roman"/>
          <w:sz w:val="24"/>
          <w:szCs w:val="24"/>
        </w:rPr>
        <w:t>Tapu Kadastro Genel Müdürlüğü (işbu taahhütnamede “TKGM” olarak anılacaktır.) ile üyesi bulunduğum Türkiye Değerleme Uzmanları Birliği (İşbu taahhütnamede “TDUB” olarak anılacaktır.) arasında, Tapu Kadastro Genel Müdürlüğünde bulunan Tapu Sicil ve Kadastro bilgilerine, değerleme hizmeti veren TDUB üyelerinin görevlerini yerine getirebilmeleri için elektronik ortamda ulaşılmasını sağlamak amacıyla 08.03.2013 tarihinde Tapu Kadastro Genel Müdürlüğü ile Türkiye Değerleme Uzmanları Birliği Arasında Tapu Sicil ve Kadastro Bilgilerinin Elektronik Ortamda Verilmesine İlişkin Protokol (işbu taahhütnamede “Protokol” olarak anılacaktır.) imzala</w:t>
      </w:r>
      <w:r w:rsidRPr="009C4261">
        <w:rPr>
          <w:rFonts w:ascii="Times New Roman" w:hAnsi="Times New Roman" w:cs="Times New Roman"/>
          <w:sz w:val="24"/>
          <w:szCs w:val="24"/>
        </w:rPr>
        <w:t>nmıştır.</w:t>
      </w:r>
    </w:p>
    <w:p w:rsidR="00D56C4B" w:rsidRPr="009C4261" w:rsidRDefault="00D56C4B" w:rsidP="00D56C4B">
      <w:pPr>
        <w:spacing w:before="120" w:after="120" w:line="276" w:lineRule="auto"/>
        <w:jc w:val="both"/>
        <w:rPr>
          <w:rFonts w:ascii="Times New Roman" w:hAnsi="Times New Roman" w:cs="Times New Roman"/>
          <w:sz w:val="24"/>
          <w:szCs w:val="24"/>
        </w:rPr>
      </w:pPr>
      <w:r w:rsidRPr="009C4261">
        <w:rPr>
          <w:rFonts w:ascii="Times New Roman" w:hAnsi="Times New Roman" w:cs="Times New Roman"/>
          <w:sz w:val="24"/>
          <w:szCs w:val="24"/>
        </w:rPr>
        <w:t xml:space="preserve">Protokol uyarınca, görevlerimi yerine getirmek gayesi ile Tapu Sicil ve Kadastro bilgilerini elektronik ortamda temin etmek için Tapu Kadastro Bilgi Sisteminin (TAKBİS) kullanımı ile ilgili olarak aşağıda belirtmiş olduğum kurallara uyacağımı kabul, beyan ve taahhüt ederim. </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TKGM ile TDUB’un TAKBİS sisteminin kullanımı ile ilgili olarak “Protokol” ile belirledikleri veya bundan sonra belirleyecekleri her t</w:t>
      </w:r>
      <w:r w:rsidRPr="009C4261">
        <w:rPr>
          <w:rFonts w:ascii="Times New Roman" w:hAnsi="Times New Roman" w:cs="Times New Roman"/>
          <w:sz w:val="24"/>
          <w:szCs w:val="24"/>
        </w:rPr>
        <w:t>ürlü kural ve koşula uyacağımı,</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TDUB’un TAKBİS sisteminin kullanımı ile ilgili olarak belirlemiş olduğu veya belirleyeceği abonelik ücreti ile diğer ücretleri, belirtilen şekilde ve süresinde ödeyeceğimi, aksi halde sisteme erişimde kullanılan şifre, kullanıcı adı ve/veya parolanın iptal edilmesini ve/veya sisteme erişimin kısıtlanmasını, yine TDUB’un belirlenen veya belirlenecek ücretlerde yapacağı değişikliklere uy</w:t>
      </w:r>
      <w:r w:rsidRPr="009C4261">
        <w:rPr>
          <w:rFonts w:ascii="Times New Roman" w:hAnsi="Times New Roman" w:cs="Times New Roman"/>
          <w:sz w:val="24"/>
          <w:szCs w:val="24"/>
        </w:rPr>
        <w:t>acağımı peşinen kabul ettiğimi,</w:t>
      </w:r>
    </w:p>
    <w:p w:rsidR="00D56C4B" w:rsidRPr="009C4261" w:rsidRDefault="00597B89"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 xml:space="preserve">TAKBİS üzerinden </w:t>
      </w:r>
      <w:r w:rsidRPr="009C4261">
        <w:rPr>
          <w:rFonts w:ascii="Times New Roman" w:hAnsi="Times New Roman" w:cs="Times New Roman"/>
          <w:sz w:val="24"/>
          <w:szCs w:val="24"/>
        </w:rPr>
        <w:t>ulaştığım t</w:t>
      </w:r>
      <w:r w:rsidRPr="009C4261">
        <w:rPr>
          <w:rFonts w:ascii="Times New Roman" w:hAnsi="Times New Roman" w:cs="Times New Roman"/>
          <w:sz w:val="24"/>
          <w:szCs w:val="24"/>
        </w:rPr>
        <w:t xml:space="preserve">apu ve </w:t>
      </w:r>
      <w:r w:rsidRPr="009C4261">
        <w:rPr>
          <w:rFonts w:ascii="Times New Roman" w:hAnsi="Times New Roman" w:cs="Times New Roman"/>
          <w:sz w:val="24"/>
          <w:szCs w:val="24"/>
        </w:rPr>
        <w:t>k</w:t>
      </w:r>
      <w:r w:rsidRPr="009C4261">
        <w:rPr>
          <w:rFonts w:ascii="Times New Roman" w:hAnsi="Times New Roman" w:cs="Times New Roman"/>
          <w:sz w:val="24"/>
          <w:szCs w:val="24"/>
        </w:rPr>
        <w:t>adastro</w:t>
      </w:r>
      <w:r w:rsidRPr="009C4261">
        <w:rPr>
          <w:rFonts w:ascii="Times New Roman" w:hAnsi="Times New Roman" w:cs="Times New Roman"/>
          <w:sz w:val="24"/>
          <w:szCs w:val="24"/>
        </w:rPr>
        <w:t xml:space="preserve"> b</w:t>
      </w:r>
      <w:r w:rsidRPr="009C4261">
        <w:rPr>
          <w:rFonts w:ascii="Times New Roman" w:hAnsi="Times New Roman" w:cs="Times New Roman"/>
          <w:sz w:val="24"/>
          <w:szCs w:val="24"/>
        </w:rPr>
        <w:t>ilgi</w:t>
      </w:r>
      <w:r w:rsidRPr="009C4261">
        <w:rPr>
          <w:rFonts w:ascii="Times New Roman" w:hAnsi="Times New Roman" w:cs="Times New Roman"/>
          <w:sz w:val="24"/>
          <w:szCs w:val="24"/>
        </w:rPr>
        <w:t xml:space="preserve"> ve verilerine </w:t>
      </w:r>
      <w:r w:rsidR="0097315E" w:rsidRPr="009C4261">
        <w:rPr>
          <w:rFonts w:ascii="Times New Roman" w:hAnsi="Times New Roman" w:cs="Times New Roman"/>
          <w:sz w:val="24"/>
          <w:szCs w:val="24"/>
        </w:rPr>
        <w:t>ulaşma yetkimi</w:t>
      </w:r>
      <w:r w:rsidR="00D56C4B" w:rsidRPr="009C4261">
        <w:rPr>
          <w:rFonts w:ascii="Times New Roman" w:hAnsi="Times New Roman" w:cs="Times New Roman"/>
          <w:sz w:val="24"/>
          <w:szCs w:val="24"/>
        </w:rPr>
        <w:t xml:space="preserve"> sadece gayrimenkul değerleme hizmeti kapsamında kullanacağımı, </w:t>
      </w:r>
      <w:r w:rsidR="0097315E" w:rsidRPr="009C4261">
        <w:rPr>
          <w:rFonts w:ascii="Times New Roman" w:hAnsi="Times New Roman" w:cs="Times New Roman"/>
          <w:sz w:val="24"/>
          <w:szCs w:val="24"/>
        </w:rPr>
        <w:t xml:space="preserve">edindiğim bilgi ve verileri dikkatle koruyacağımı, bu amaçla </w:t>
      </w:r>
      <w:r w:rsidR="0097315E" w:rsidRPr="009C4261">
        <w:rPr>
          <w:rFonts w:ascii="Times New Roman" w:hAnsi="Times New Roman" w:cs="Times New Roman"/>
          <w:sz w:val="24"/>
          <w:szCs w:val="24"/>
        </w:rPr>
        <w:t xml:space="preserve">gerekli ve yeterli her türlü koruma önlemlerini alacağımı </w:t>
      </w:r>
      <w:r w:rsidR="0097315E" w:rsidRPr="009C4261">
        <w:rPr>
          <w:rFonts w:ascii="Times New Roman" w:hAnsi="Times New Roman" w:cs="Times New Roman"/>
          <w:sz w:val="24"/>
          <w:szCs w:val="24"/>
        </w:rPr>
        <w:t>ve</w:t>
      </w:r>
      <w:r w:rsidR="00D56C4B" w:rsidRPr="009C4261">
        <w:rPr>
          <w:rFonts w:ascii="Times New Roman" w:hAnsi="Times New Roman" w:cs="Times New Roman"/>
          <w:sz w:val="24"/>
          <w:szCs w:val="24"/>
        </w:rPr>
        <w:t xml:space="preserve"> </w:t>
      </w:r>
      <w:r w:rsidRPr="009C4261">
        <w:rPr>
          <w:rFonts w:ascii="Times New Roman" w:hAnsi="Times New Roman" w:cs="Times New Roman"/>
          <w:sz w:val="24"/>
          <w:szCs w:val="24"/>
        </w:rPr>
        <w:t xml:space="preserve">ilgili değerleme faaliyeti ile ilgili </w:t>
      </w:r>
      <w:r w:rsidR="00D56C4B" w:rsidRPr="009C4261">
        <w:rPr>
          <w:rFonts w:ascii="Times New Roman" w:hAnsi="Times New Roman" w:cs="Times New Roman"/>
          <w:sz w:val="24"/>
          <w:szCs w:val="24"/>
        </w:rPr>
        <w:t xml:space="preserve">üçüncü kişiler ile hiçbir surette paylaşmayacağımı, </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TAKBİS üzerinden ulaştığım Tapu ve Kadastro</w:t>
      </w:r>
      <w:r w:rsidR="00597B89" w:rsidRPr="009C4261">
        <w:rPr>
          <w:rFonts w:ascii="Times New Roman" w:hAnsi="Times New Roman" w:cs="Times New Roman"/>
          <w:sz w:val="24"/>
          <w:szCs w:val="24"/>
        </w:rPr>
        <w:t xml:space="preserve"> Bilgilerini, yapmakta olduğum değerleme f</w:t>
      </w:r>
      <w:r w:rsidRPr="009C4261">
        <w:rPr>
          <w:rFonts w:ascii="Times New Roman" w:hAnsi="Times New Roman" w:cs="Times New Roman"/>
          <w:sz w:val="24"/>
          <w:szCs w:val="24"/>
        </w:rPr>
        <w:t>aaliyeti haricinde hiçbir amaç ile kullanmayacağımı, bu çerçevede edinmiş olduğum bilgileri faaliyetimin tarafı olmayan üçü</w:t>
      </w:r>
      <w:r w:rsidRPr="009C4261">
        <w:rPr>
          <w:rFonts w:ascii="Times New Roman" w:hAnsi="Times New Roman" w:cs="Times New Roman"/>
          <w:sz w:val="24"/>
          <w:szCs w:val="24"/>
        </w:rPr>
        <w:t>ncü kişilerle paylaşmayacağımı,</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Değerleme talebinde bulunan İlgi</w:t>
      </w:r>
      <w:r w:rsidR="004C25A7" w:rsidRPr="009C4261">
        <w:rPr>
          <w:rFonts w:ascii="Times New Roman" w:hAnsi="Times New Roman" w:cs="Times New Roman"/>
          <w:sz w:val="24"/>
          <w:szCs w:val="24"/>
        </w:rPr>
        <w:t>li kişi, kurum ve kuruluşlara, Değerleme Hizmet Sözleşmesi çerçevesinde vereceğim değerleme hizmeti kapsamında Değerleme Hizmet Sözleşmesinde yer almayan taşınmazlar ile ilgili TAKBİS verilerine erişmeyeceğimi, (</w:t>
      </w:r>
      <w:r w:rsidRPr="009C4261">
        <w:rPr>
          <w:rFonts w:ascii="Times New Roman" w:hAnsi="Times New Roman" w:cs="Times New Roman"/>
          <w:sz w:val="24"/>
          <w:szCs w:val="24"/>
        </w:rPr>
        <w:t xml:space="preserve">değerleme çalışmasını talep edenin yazılımları (bankaların değerleme süreçlerini yöneten yazılımları gibi) üzerinden </w:t>
      </w:r>
      <w:r w:rsidR="004C25A7" w:rsidRPr="009C4261">
        <w:rPr>
          <w:rFonts w:ascii="Times New Roman" w:hAnsi="Times New Roman" w:cs="Times New Roman"/>
          <w:sz w:val="24"/>
          <w:szCs w:val="24"/>
        </w:rPr>
        <w:t xml:space="preserve">gelen </w:t>
      </w:r>
      <w:r w:rsidRPr="009C4261">
        <w:rPr>
          <w:rFonts w:ascii="Times New Roman" w:hAnsi="Times New Roman" w:cs="Times New Roman"/>
          <w:sz w:val="24"/>
          <w:szCs w:val="24"/>
        </w:rPr>
        <w:t>talep</w:t>
      </w:r>
      <w:r w:rsidR="004C25A7" w:rsidRPr="009C4261">
        <w:rPr>
          <w:rFonts w:ascii="Times New Roman" w:hAnsi="Times New Roman" w:cs="Times New Roman"/>
          <w:sz w:val="24"/>
          <w:szCs w:val="24"/>
        </w:rPr>
        <w:t>ler hariç)</w:t>
      </w:r>
      <w:r w:rsidRPr="009C4261">
        <w:rPr>
          <w:rFonts w:ascii="Times New Roman" w:hAnsi="Times New Roman" w:cs="Times New Roman"/>
          <w:sz w:val="24"/>
          <w:szCs w:val="24"/>
        </w:rPr>
        <w:t xml:space="preserve"> </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Sisteme erişim ile ilgili olarak teknolojik gelişmeler ve/veya mevzuat ve/veya TDUB ile TKGM düzenlemelerinden kaynaklanan değişiklikleri peşinen kabul ettiğimi ve yapılan bu değişikliklere u</w:t>
      </w:r>
      <w:r w:rsidRPr="009C4261">
        <w:rPr>
          <w:rFonts w:ascii="Times New Roman" w:hAnsi="Times New Roman" w:cs="Times New Roman"/>
          <w:sz w:val="24"/>
          <w:szCs w:val="24"/>
        </w:rPr>
        <w:t>ygun bir biçimde kullanacağımı,</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Tarafıma tahsis edilmiş olan kullanıcı adı ve şifremin gerekli görüldüğü takdirde iptal edilebileceğini, bu durumda her ne ad altında olursa olsun iptal eden kurumdan herha</w:t>
      </w:r>
      <w:r w:rsidRPr="009C4261">
        <w:rPr>
          <w:rFonts w:ascii="Times New Roman" w:hAnsi="Times New Roman" w:cs="Times New Roman"/>
          <w:sz w:val="24"/>
          <w:szCs w:val="24"/>
        </w:rPr>
        <w:t>ngi bir talebim olmayacağını,</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TAKBİS sistemine ulaşımda yaşanabilecek aksaklık, yavaşlık ve benzeri durumlarda sisteme erişim sağlayamamam veya geç sağlamam nedeniyle, bu gerekçeden zarar görmüş olsam dahi her ne ad altında olursa olsun bir talebim olma</w:t>
      </w:r>
      <w:r w:rsidRPr="009C4261">
        <w:rPr>
          <w:rFonts w:ascii="Times New Roman" w:hAnsi="Times New Roman" w:cs="Times New Roman"/>
          <w:sz w:val="24"/>
          <w:szCs w:val="24"/>
        </w:rPr>
        <w:t>yacağını,</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 xml:space="preserve">Değerleme faaliyetinin gerektirdiği işlemleri gerçekleştirirken TAKBİS sistemine yapacağım erişimlerde; Protokol hükümlerine, Medeni Kanun ve Türk Ceza Kanunu’nun ilgili </w:t>
      </w:r>
      <w:r w:rsidRPr="009C4261">
        <w:rPr>
          <w:rFonts w:ascii="Times New Roman" w:hAnsi="Times New Roman" w:cs="Times New Roman"/>
          <w:sz w:val="24"/>
          <w:szCs w:val="24"/>
        </w:rPr>
        <w:lastRenderedPageBreak/>
        <w:t xml:space="preserve">hükümlerine ve konuya ilişkin tüm mevzuat hükümlerine eksiksiz bir biçimde riayet edeceğimi, bu düzenlemelere uymamam halinde hukuki ve cezai sorumluluğun tarafıma ait olacağını, hukuki ve cezai sorumluluğum saklı kalmak koşuluyla sistemden çıkarılarak </w:t>
      </w:r>
      <w:proofErr w:type="spellStart"/>
      <w:r w:rsidRPr="009C4261">
        <w:rPr>
          <w:rFonts w:ascii="Times New Roman" w:hAnsi="Times New Roman" w:cs="Times New Roman"/>
          <w:sz w:val="24"/>
          <w:szCs w:val="24"/>
        </w:rPr>
        <w:t>TAKBİS’e</w:t>
      </w:r>
      <w:proofErr w:type="spellEnd"/>
      <w:r w:rsidRPr="009C4261">
        <w:rPr>
          <w:rFonts w:ascii="Times New Roman" w:hAnsi="Times New Roman" w:cs="Times New Roman"/>
          <w:sz w:val="24"/>
          <w:szCs w:val="24"/>
        </w:rPr>
        <w:t xml:space="preserve"> erişimimim engellenmes</w:t>
      </w:r>
      <w:r w:rsidRPr="009C4261">
        <w:rPr>
          <w:rFonts w:ascii="Times New Roman" w:hAnsi="Times New Roman" w:cs="Times New Roman"/>
          <w:sz w:val="24"/>
          <w:szCs w:val="24"/>
        </w:rPr>
        <w:t>ine peşinen muvafakat ettiğimi,</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 xml:space="preserve">Tarafıma tahsis edilen kullanıcı adı ve şifre ile </w:t>
      </w:r>
      <w:proofErr w:type="spellStart"/>
      <w:r w:rsidRPr="009C4261">
        <w:rPr>
          <w:rFonts w:ascii="Times New Roman" w:hAnsi="Times New Roman" w:cs="Times New Roman"/>
          <w:sz w:val="24"/>
          <w:szCs w:val="24"/>
        </w:rPr>
        <w:t>TAKBİS’e</w:t>
      </w:r>
      <w:proofErr w:type="spellEnd"/>
      <w:r w:rsidRPr="009C4261">
        <w:rPr>
          <w:rFonts w:ascii="Times New Roman" w:hAnsi="Times New Roman" w:cs="Times New Roman"/>
          <w:sz w:val="24"/>
          <w:szCs w:val="24"/>
        </w:rPr>
        <w:t xml:space="preserve"> yapacağım erişimlerde kusurumdan, ihmalimden ve kastımdan kaynaklanan zararlardan şahsen sorumlu olduğumu, TDUB veya </w:t>
      </w:r>
      <w:proofErr w:type="spellStart"/>
      <w:r w:rsidRPr="009C4261">
        <w:rPr>
          <w:rFonts w:ascii="Times New Roman" w:hAnsi="Times New Roman" w:cs="Times New Roman"/>
          <w:sz w:val="24"/>
          <w:szCs w:val="24"/>
        </w:rPr>
        <w:t>TKGM’n</w:t>
      </w:r>
      <w:r w:rsidRPr="009C4261">
        <w:rPr>
          <w:rFonts w:ascii="Times New Roman" w:hAnsi="Times New Roman" w:cs="Times New Roman"/>
          <w:sz w:val="24"/>
          <w:szCs w:val="24"/>
        </w:rPr>
        <w:t>in</w:t>
      </w:r>
      <w:proofErr w:type="spellEnd"/>
      <w:r w:rsidRPr="009C4261">
        <w:rPr>
          <w:rFonts w:ascii="Times New Roman" w:hAnsi="Times New Roman" w:cs="Times New Roman"/>
          <w:sz w:val="24"/>
          <w:szCs w:val="24"/>
        </w:rPr>
        <w:t xml:space="preserve"> sorumluluğuna gitmeyeceğimi,</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TAKBİS sisteminde yapacağım her bir erişim için gerekli ücreti ödeyeceğimi, söz konusu ücretlerde yapılacak değişik</w:t>
      </w:r>
      <w:r w:rsidRPr="009C4261">
        <w:rPr>
          <w:rFonts w:ascii="Times New Roman" w:hAnsi="Times New Roman" w:cs="Times New Roman"/>
          <w:sz w:val="24"/>
          <w:szCs w:val="24"/>
        </w:rPr>
        <w:t>likleri peşinen kabul ettiğimi,</w:t>
      </w:r>
    </w:p>
    <w:p w:rsidR="00D56C4B" w:rsidRPr="009C4261" w:rsidRDefault="0097315E"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Değerleme talebinde bulunan İlgili kişi, kurum ve kuruluşlara, Değerleme Hizmet Sözleşmesi çerçevesinde vereceğim değerleme hizmeti kapsamında Değerleme Hizmet Sözleşmesinde yer almayan taşınmazlar ile ilgili TAKBİS verilerine (değerleme çalışmasını talep edenin yazılımları (bankaların değerleme süreçlerini yöneten yazılımları gibi) üzerinden gelen talepler hariç) erişim sağlanmasının</w:t>
      </w:r>
      <w:r w:rsidR="00D56C4B" w:rsidRPr="009C4261">
        <w:rPr>
          <w:rFonts w:ascii="Times New Roman" w:hAnsi="Times New Roman" w:cs="Times New Roman"/>
          <w:sz w:val="24"/>
          <w:szCs w:val="24"/>
        </w:rPr>
        <w:t xml:space="preserve">, Türkiye Değerleme Uzmanları Birliği </w:t>
      </w:r>
      <w:r w:rsidRPr="009C4261">
        <w:rPr>
          <w:rFonts w:ascii="Times New Roman" w:hAnsi="Times New Roman" w:cs="Times New Roman"/>
          <w:sz w:val="24"/>
          <w:szCs w:val="24"/>
        </w:rPr>
        <w:t xml:space="preserve">Disiplin Yönetmeliğinin 13’üncü </w:t>
      </w:r>
      <w:r w:rsidR="00D56C4B" w:rsidRPr="009C4261">
        <w:rPr>
          <w:rFonts w:ascii="Times New Roman" w:hAnsi="Times New Roman" w:cs="Times New Roman"/>
          <w:sz w:val="24"/>
          <w:szCs w:val="24"/>
        </w:rPr>
        <w:t>maddesi kapsamında meslek onuruna ve meslek ilke ve kurallarına aykırı bir fiil olduğundan yine aynı Yönetmelik uyarınca TDU</w:t>
      </w:r>
      <w:r w:rsidR="00D56C4B" w:rsidRPr="009C4261">
        <w:rPr>
          <w:rFonts w:ascii="Times New Roman" w:hAnsi="Times New Roman" w:cs="Times New Roman"/>
          <w:sz w:val="24"/>
          <w:szCs w:val="24"/>
        </w:rPr>
        <w:t>B üyeliğimin iptal edileceğini,</w:t>
      </w:r>
    </w:p>
    <w:p w:rsidR="00D56C4B" w:rsidRPr="009C4261" w:rsidRDefault="00D56C4B" w:rsidP="00096C9A">
      <w:pPr>
        <w:pStyle w:val="ListeParagraf"/>
        <w:numPr>
          <w:ilvl w:val="0"/>
          <w:numId w:val="2"/>
        </w:numPr>
        <w:spacing w:before="120" w:after="120" w:line="276" w:lineRule="auto"/>
        <w:ind w:left="0" w:firstLine="0"/>
        <w:jc w:val="both"/>
        <w:rPr>
          <w:rFonts w:ascii="Times New Roman" w:hAnsi="Times New Roman" w:cs="Times New Roman"/>
          <w:sz w:val="24"/>
          <w:szCs w:val="24"/>
        </w:rPr>
      </w:pPr>
      <w:r w:rsidRPr="009C4261">
        <w:rPr>
          <w:rFonts w:ascii="Times New Roman" w:hAnsi="Times New Roman" w:cs="Times New Roman"/>
          <w:sz w:val="24"/>
          <w:szCs w:val="24"/>
        </w:rPr>
        <w:t xml:space="preserve">İşbu taahhütnameye aykırı davranışımın tespiti durumunda, oluşacak her </w:t>
      </w:r>
      <w:r w:rsidRPr="009C4261">
        <w:rPr>
          <w:rFonts w:ascii="Times New Roman" w:hAnsi="Times New Roman" w:cs="Times New Roman"/>
          <w:sz w:val="24"/>
          <w:szCs w:val="24"/>
        </w:rPr>
        <w:t>türlü zararı karşılayacağımı,</w:t>
      </w:r>
    </w:p>
    <w:p w:rsidR="00D56C4B" w:rsidRPr="009C4261" w:rsidRDefault="00D56C4B" w:rsidP="00D56C4B">
      <w:pPr>
        <w:spacing w:before="120" w:after="120" w:line="276" w:lineRule="auto"/>
        <w:jc w:val="both"/>
        <w:rPr>
          <w:rFonts w:ascii="Times New Roman" w:hAnsi="Times New Roman" w:cs="Times New Roman"/>
          <w:sz w:val="24"/>
          <w:szCs w:val="24"/>
        </w:rPr>
      </w:pPr>
      <w:r w:rsidRPr="009C4261">
        <w:rPr>
          <w:rFonts w:ascii="Times New Roman" w:hAnsi="Times New Roman" w:cs="Times New Roman"/>
          <w:sz w:val="24"/>
          <w:szCs w:val="24"/>
        </w:rPr>
        <w:t>kabul, beyan ve taahhüt ederi</w:t>
      </w:r>
      <w:r w:rsidR="0097315E" w:rsidRPr="009C4261">
        <w:rPr>
          <w:rFonts w:ascii="Times New Roman" w:hAnsi="Times New Roman" w:cs="Times New Roman"/>
          <w:sz w:val="24"/>
          <w:szCs w:val="24"/>
        </w:rPr>
        <w:t>m</w:t>
      </w:r>
      <w:r w:rsidRPr="009C4261">
        <w:rPr>
          <w:rFonts w:ascii="Times New Roman" w:hAnsi="Times New Roman" w:cs="Times New Roman"/>
          <w:sz w:val="24"/>
          <w:szCs w:val="24"/>
        </w:rPr>
        <w:t>.</w:t>
      </w:r>
    </w:p>
    <w:p w:rsidR="00D56C4B" w:rsidRPr="009C4261" w:rsidRDefault="0097315E" w:rsidP="00D56C4B">
      <w:pPr>
        <w:spacing w:before="120" w:after="120" w:line="276" w:lineRule="auto"/>
        <w:jc w:val="both"/>
        <w:rPr>
          <w:rFonts w:ascii="Times New Roman" w:hAnsi="Times New Roman" w:cs="Times New Roman"/>
          <w:sz w:val="24"/>
          <w:szCs w:val="24"/>
        </w:rPr>
      </w:pPr>
      <w:bookmarkStart w:id="0" w:name="_GoBack"/>
      <w:bookmarkEnd w:id="0"/>
      <w:r w:rsidRPr="009C4261">
        <w:rPr>
          <w:rFonts w:ascii="Times New Roman" w:hAnsi="Times New Roman" w:cs="Times New Roman"/>
          <w:sz w:val="24"/>
          <w:szCs w:val="24"/>
        </w:rPr>
        <w:t>T.C. Kimlik No</w:t>
      </w:r>
      <w:r w:rsidRPr="009C4261">
        <w:rPr>
          <w:rFonts w:ascii="Times New Roman" w:hAnsi="Times New Roman" w:cs="Times New Roman"/>
          <w:sz w:val="24"/>
          <w:szCs w:val="24"/>
        </w:rPr>
        <w:tab/>
        <w:t>:</w:t>
      </w:r>
    </w:p>
    <w:p w:rsidR="0097315E" w:rsidRPr="009C4261" w:rsidRDefault="0097315E" w:rsidP="00D56C4B">
      <w:pPr>
        <w:spacing w:before="120" w:after="120" w:line="276" w:lineRule="auto"/>
        <w:jc w:val="both"/>
        <w:rPr>
          <w:rFonts w:ascii="Times New Roman" w:hAnsi="Times New Roman" w:cs="Times New Roman"/>
          <w:sz w:val="24"/>
          <w:szCs w:val="24"/>
        </w:rPr>
      </w:pPr>
      <w:r w:rsidRPr="009C4261">
        <w:rPr>
          <w:rFonts w:ascii="Times New Roman" w:hAnsi="Times New Roman" w:cs="Times New Roman"/>
          <w:sz w:val="24"/>
          <w:szCs w:val="24"/>
        </w:rPr>
        <w:t xml:space="preserve">İsim </w:t>
      </w:r>
      <w:proofErr w:type="spellStart"/>
      <w:r w:rsidRPr="009C4261">
        <w:rPr>
          <w:rFonts w:ascii="Times New Roman" w:hAnsi="Times New Roman" w:cs="Times New Roman"/>
          <w:sz w:val="24"/>
          <w:szCs w:val="24"/>
        </w:rPr>
        <w:t>Soyisim</w:t>
      </w:r>
      <w:proofErr w:type="spellEnd"/>
      <w:r w:rsidRPr="009C4261">
        <w:rPr>
          <w:rFonts w:ascii="Times New Roman" w:hAnsi="Times New Roman" w:cs="Times New Roman"/>
          <w:sz w:val="24"/>
          <w:szCs w:val="24"/>
        </w:rPr>
        <w:tab/>
      </w:r>
      <w:r w:rsidRPr="009C4261">
        <w:rPr>
          <w:rFonts w:ascii="Times New Roman" w:hAnsi="Times New Roman" w:cs="Times New Roman"/>
          <w:sz w:val="24"/>
          <w:szCs w:val="24"/>
        </w:rPr>
        <w:tab/>
      </w:r>
      <w:r w:rsidRPr="009C4261">
        <w:rPr>
          <w:rFonts w:ascii="Times New Roman" w:hAnsi="Times New Roman" w:cs="Times New Roman"/>
          <w:sz w:val="24"/>
          <w:szCs w:val="24"/>
        </w:rPr>
        <w:t>:</w:t>
      </w:r>
    </w:p>
    <w:p w:rsidR="00C0606D" w:rsidRDefault="00C0606D" w:rsidP="00D56C4B">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7616F2" w:rsidRPr="009C4261" w:rsidRDefault="0097315E" w:rsidP="00D56C4B">
      <w:pPr>
        <w:spacing w:before="120" w:after="120" w:line="276" w:lineRule="auto"/>
        <w:jc w:val="both"/>
        <w:rPr>
          <w:rFonts w:ascii="Times New Roman" w:hAnsi="Times New Roman" w:cs="Times New Roman"/>
          <w:sz w:val="24"/>
          <w:szCs w:val="24"/>
        </w:rPr>
      </w:pPr>
      <w:r w:rsidRPr="009C4261">
        <w:rPr>
          <w:rFonts w:ascii="Times New Roman" w:hAnsi="Times New Roman" w:cs="Times New Roman"/>
          <w:sz w:val="24"/>
          <w:szCs w:val="24"/>
        </w:rPr>
        <w:t>İmza</w:t>
      </w:r>
      <w:r w:rsidRPr="009C4261">
        <w:rPr>
          <w:rFonts w:ascii="Times New Roman" w:hAnsi="Times New Roman" w:cs="Times New Roman"/>
          <w:sz w:val="24"/>
          <w:szCs w:val="24"/>
        </w:rPr>
        <w:tab/>
      </w:r>
      <w:r w:rsidRPr="009C4261">
        <w:rPr>
          <w:rFonts w:ascii="Times New Roman" w:hAnsi="Times New Roman" w:cs="Times New Roman"/>
          <w:sz w:val="24"/>
          <w:szCs w:val="24"/>
        </w:rPr>
        <w:tab/>
      </w:r>
      <w:r w:rsidRPr="009C4261">
        <w:rPr>
          <w:rFonts w:ascii="Times New Roman" w:hAnsi="Times New Roman" w:cs="Times New Roman"/>
          <w:sz w:val="24"/>
          <w:szCs w:val="24"/>
        </w:rPr>
        <w:tab/>
        <w:t>:</w:t>
      </w:r>
    </w:p>
    <w:sectPr w:rsidR="007616F2" w:rsidRPr="009C42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1A99"/>
    <w:multiLevelType w:val="hybridMultilevel"/>
    <w:tmpl w:val="4A7E26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C105EDD"/>
    <w:multiLevelType w:val="hybridMultilevel"/>
    <w:tmpl w:val="F4E6AF84"/>
    <w:lvl w:ilvl="0" w:tplc="F5C652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C4B"/>
    <w:rsid w:val="00096C9A"/>
    <w:rsid w:val="004C25A7"/>
    <w:rsid w:val="00597B89"/>
    <w:rsid w:val="007616F2"/>
    <w:rsid w:val="0097315E"/>
    <w:rsid w:val="009C4261"/>
    <w:rsid w:val="00C0606D"/>
    <w:rsid w:val="00C2797A"/>
    <w:rsid w:val="00D56C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237F"/>
  <w15:chartTrackingRefBased/>
  <w15:docId w15:val="{2EC187BC-B821-45C1-86B5-96AB34C4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6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717</Words>
  <Characters>4089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dc:creator>
  <cp:keywords/>
  <dc:description/>
  <cp:lastModifiedBy>DK</cp:lastModifiedBy>
  <cp:revision>1</cp:revision>
  <dcterms:created xsi:type="dcterms:W3CDTF">2019-11-12T07:08:00Z</dcterms:created>
  <dcterms:modified xsi:type="dcterms:W3CDTF">2019-11-12T08:45:00Z</dcterms:modified>
</cp:coreProperties>
</file>